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A897" w14:textId="77777777" w:rsidR="00F85D69" w:rsidRPr="00AB5218" w:rsidRDefault="00F85D69" w:rsidP="00F85D69">
      <w:pPr>
        <w:spacing w:after="0" w:line="276" w:lineRule="auto"/>
        <w:jc w:val="right"/>
        <w:rPr>
          <w:rFonts w:eastAsia="Times New Roman" w:cs="Calibri"/>
          <w:sz w:val="20"/>
          <w:lang w:eastAsia="pl-PL"/>
        </w:rPr>
      </w:pPr>
      <w:r w:rsidRPr="00AB5218">
        <w:rPr>
          <w:rFonts w:eastAsia="Times New Roman" w:cs="Calibri"/>
          <w:sz w:val="20"/>
          <w:lang w:eastAsia="pl-PL"/>
        </w:rPr>
        <w:t>Załącznik nr 1 do USTALENIA WARTOŚCI ZAMÓW</w:t>
      </w:r>
      <w:r w:rsidR="00043669">
        <w:rPr>
          <w:rFonts w:eastAsia="Times New Roman" w:cs="Calibri"/>
          <w:sz w:val="20"/>
          <w:lang w:eastAsia="pl-PL"/>
        </w:rPr>
        <w:t>I</w:t>
      </w:r>
      <w:r w:rsidRPr="00AB5218">
        <w:rPr>
          <w:rFonts w:eastAsia="Times New Roman" w:cs="Calibri"/>
          <w:sz w:val="20"/>
          <w:lang w:eastAsia="pl-PL"/>
        </w:rPr>
        <w:t xml:space="preserve">ENIA </w:t>
      </w:r>
      <w:r>
        <w:rPr>
          <w:rFonts w:eastAsia="Times New Roman" w:cs="Calibri"/>
          <w:sz w:val="20"/>
          <w:lang w:eastAsia="pl-PL"/>
        </w:rPr>
        <w:t>0</w:t>
      </w:r>
      <w:r w:rsidR="00507D46">
        <w:rPr>
          <w:rFonts w:eastAsia="Times New Roman" w:cs="Calibri"/>
          <w:sz w:val="20"/>
          <w:lang w:eastAsia="pl-PL"/>
        </w:rPr>
        <w:t>4</w:t>
      </w:r>
      <w:r>
        <w:rPr>
          <w:rFonts w:eastAsia="Times New Roman" w:cs="Calibri"/>
          <w:sz w:val="20"/>
          <w:lang w:eastAsia="pl-PL"/>
        </w:rPr>
        <w:t>/0</w:t>
      </w:r>
      <w:r w:rsidR="00507D46">
        <w:rPr>
          <w:rFonts w:eastAsia="Times New Roman" w:cs="Calibri"/>
          <w:sz w:val="20"/>
          <w:lang w:eastAsia="pl-PL"/>
        </w:rPr>
        <w:t>7</w:t>
      </w:r>
      <w:r>
        <w:rPr>
          <w:rFonts w:eastAsia="Times New Roman" w:cs="Calibri"/>
          <w:sz w:val="20"/>
          <w:lang w:eastAsia="pl-PL"/>
        </w:rPr>
        <w:t>/202</w:t>
      </w:r>
      <w:r w:rsidR="00043669">
        <w:rPr>
          <w:rFonts w:eastAsia="Times New Roman" w:cs="Calibri"/>
          <w:sz w:val="20"/>
          <w:lang w:eastAsia="pl-PL"/>
        </w:rPr>
        <w:t>1</w:t>
      </w:r>
    </w:p>
    <w:p w14:paraId="282F9F2B" w14:textId="77777777" w:rsidR="00F85D69" w:rsidRPr="00AB5218" w:rsidRDefault="00F85D69" w:rsidP="00F85D69">
      <w:pPr>
        <w:pStyle w:val="Normalny1"/>
        <w:rPr>
          <w:sz w:val="22"/>
          <w:szCs w:val="22"/>
        </w:rPr>
      </w:pPr>
    </w:p>
    <w:p w14:paraId="45FA0731" w14:textId="77777777" w:rsidR="00F85D69" w:rsidRPr="00AB5218" w:rsidRDefault="00F85D69" w:rsidP="00F85D69">
      <w:pPr>
        <w:pStyle w:val="Normalny1"/>
        <w:ind w:left="5670"/>
        <w:jc w:val="center"/>
        <w:rPr>
          <w:sz w:val="22"/>
          <w:szCs w:val="22"/>
        </w:rPr>
      </w:pPr>
      <w:r w:rsidRPr="00AB5218">
        <w:rPr>
          <w:sz w:val="22"/>
          <w:szCs w:val="22"/>
        </w:rPr>
        <w:t>……………………………………</w:t>
      </w:r>
    </w:p>
    <w:p w14:paraId="23F2C316" w14:textId="77777777" w:rsidR="00F85D69" w:rsidRPr="00AB5218" w:rsidRDefault="00F85D69" w:rsidP="00F85D69">
      <w:pPr>
        <w:pStyle w:val="Normalny1"/>
        <w:ind w:left="5670"/>
        <w:jc w:val="center"/>
        <w:rPr>
          <w:szCs w:val="22"/>
        </w:rPr>
      </w:pPr>
      <w:r w:rsidRPr="00AB5218">
        <w:rPr>
          <w:szCs w:val="22"/>
        </w:rPr>
        <w:t>Miejscowość, data</w:t>
      </w:r>
    </w:p>
    <w:p w14:paraId="3332E621" w14:textId="77777777" w:rsidR="00F85D69" w:rsidRPr="00AB5218" w:rsidRDefault="00F85D69" w:rsidP="00F85D69">
      <w:pPr>
        <w:tabs>
          <w:tab w:val="left" w:pos="6237"/>
        </w:tabs>
        <w:spacing w:after="0" w:line="276" w:lineRule="auto"/>
        <w:rPr>
          <w:rFonts w:eastAsia="Times New Roman" w:cs="Calibri"/>
          <w:lang w:eastAsia="pl-PL"/>
        </w:rPr>
      </w:pP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</w:p>
    <w:p w14:paraId="42B3503D" w14:textId="77777777" w:rsidR="00F85D69" w:rsidRPr="00AB5218" w:rsidRDefault="00F85D69" w:rsidP="00F85D69">
      <w:pPr>
        <w:jc w:val="center"/>
        <w:rPr>
          <w:rFonts w:cs="Calibri"/>
          <w:b/>
          <w:sz w:val="24"/>
        </w:rPr>
      </w:pPr>
      <w:r w:rsidRPr="00AB5218">
        <w:rPr>
          <w:rFonts w:cs="Calibri"/>
          <w:b/>
          <w:sz w:val="24"/>
        </w:rPr>
        <w:t xml:space="preserve">FORMULARZ SZACOWANIA WARTOŚCI ZAMÓWIENIA </w:t>
      </w:r>
    </w:p>
    <w:p w14:paraId="7419FC3D" w14:textId="77777777" w:rsidR="00F85D69" w:rsidRPr="00AB5218" w:rsidRDefault="00F85D69" w:rsidP="00F85D69">
      <w:pPr>
        <w:jc w:val="center"/>
        <w:rPr>
          <w:rFonts w:cs="Calibri"/>
          <w:b/>
        </w:rPr>
      </w:pPr>
    </w:p>
    <w:p w14:paraId="23EEA653" w14:textId="77777777" w:rsidR="00F85D69" w:rsidRPr="00AB5218" w:rsidRDefault="00F85D69" w:rsidP="00F85D69">
      <w:pPr>
        <w:pStyle w:val="Normalny1"/>
        <w:ind w:right="5668"/>
        <w:jc w:val="center"/>
        <w:rPr>
          <w:sz w:val="22"/>
          <w:szCs w:val="22"/>
        </w:rPr>
      </w:pPr>
      <w:r w:rsidRPr="00AB5218">
        <w:rPr>
          <w:sz w:val="22"/>
          <w:szCs w:val="22"/>
        </w:rPr>
        <w:t>……………………………</w:t>
      </w:r>
    </w:p>
    <w:p w14:paraId="156F82DD" w14:textId="77777777" w:rsidR="00F85D69" w:rsidRPr="00415306" w:rsidRDefault="00F85D69" w:rsidP="00F85D69">
      <w:pPr>
        <w:pStyle w:val="Normalny1"/>
        <w:ind w:right="5668"/>
        <w:jc w:val="center"/>
        <w:rPr>
          <w:szCs w:val="22"/>
        </w:rPr>
      </w:pPr>
      <w:r w:rsidRPr="00AB5218">
        <w:rPr>
          <w:szCs w:val="22"/>
        </w:rPr>
        <w:t>Pieczęć</w:t>
      </w:r>
    </w:p>
    <w:p w14:paraId="71FC216A" w14:textId="77777777" w:rsidR="00043669" w:rsidRPr="00E4027E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DRUKARNIA AMICUS Klaudiusz Nadolny</w:t>
      </w:r>
    </w:p>
    <w:p w14:paraId="709AC422" w14:textId="77777777" w:rsidR="00043669" w:rsidRPr="00164D64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14:paraId="7C634A74" w14:textId="77777777" w:rsidR="00043669" w:rsidRPr="00164D64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14:paraId="082C38F5" w14:textId="77777777" w:rsidR="00F85D69" w:rsidRPr="00FA5B33" w:rsidRDefault="00F85D69" w:rsidP="00F85D69">
      <w:pPr>
        <w:spacing w:after="0"/>
        <w:ind w:left="5670" w:right="107"/>
        <w:rPr>
          <w:rFonts w:cs="Calibri"/>
          <w:i/>
          <w:sz w:val="24"/>
          <w:szCs w:val="24"/>
        </w:rPr>
      </w:pPr>
    </w:p>
    <w:p w14:paraId="2391C960" w14:textId="77777777" w:rsidR="00F85D69" w:rsidRPr="00AB5218" w:rsidRDefault="00F85D69" w:rsidP="00F85D69">
      <w:pPr>
        <w:pStyle w:val="Normalny1"/>
        <w:spacing w:line="276" w:lineRule="auto"/>
        <w:ind w:left="3969" w:right="-2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F85D69" w:rsidRPr="00AB5218" w14:paraId="26C3F2A9" w14:textId="77777777" w:rsidTr="003E49BA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72E76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Firma: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1C65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5FE17CC3" w14:textId="77777777" w:rsidTr="003E49BA">
        <w:trPr>
          <w:trHeight w:val="60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40F811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NIP: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7745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082C14C2" w14:textId="77777777" w:rsidTr="003E49BA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7C37DA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Adres siedziby: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9F6F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4F0130CD" w14:textId="77777777" w:rsidTr="003E49BA">
        <w:trPr>
          <w:trHeight w:val="5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50922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Osoba do kontaktu: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43D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0DDB0F01" w14:textId="77777777" w:rsidTr="003E49BA">
        <w:trPr>
          <w:trHeight w:val="54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A1959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Dane kontaktowe (telefon, e-mail):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7101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</w:tbl>
    <w:p w14:paraId="27DB5276" w14:textId="77777777" w:rsidR="00F85D69" w:rsidRPr="00AB5218" w:rsidRDefault="00F85D69" w:rsidP="00F85D69">
      <w:pPr>
        <w:spacing w:line="192" w:lineRule="atLeast"/>
        <w:rPr>
          <w:rFonts w:cs="Calibri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213"/>
      </w:tblGrid>
      <w:tr w:rsidR="00F85D69" w:rsidRPr="00AB5218" w14:paraId="5EC8A27B" w14:textId="77777777" w:rsidTr="003E49BA">
        <w:trPr>
          <w:trHeight w:val="75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73C14" w14:textId="77777777" w:rsidR="00F85D69" w:rsidRPr="005E5843" w:rsidRDefault="005E5843" w:rsidP="005A0C5E">
            <w:pPr>
              <w:pStyle w:val="Normalny1"/>
              <w:spacing w:line="276" w:lineRule="auto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E5843">
              <w:rPr>
                <w:rFonts w:cstheme="minorHAnsi"/>
                <w:b/>
                <w:sz w:val="22"/>
                <w:szCs w:val="24"/>
              </w:rPr>
              <w:t xml:space="preserve">Usługa </w:t>
            </w:r>
            <w:r w:rsidR="00043669" w:rsidRPr="00043669">
              <w:rPr>
                <w:rFonts w:cstheme="minorHAnsi"/>
                <w:b/>
                <w:sz w:val="22"/>
                <w:szCs w:val="24"/>
              </w:rPr>
              <w:t xml:space="preserve">nabycia </w:t>
            </w:r>
            <w:r w:rsidR="00507D46" w:rsidRPr="00507D46">
              <w:rPr>
                <w:rFonts w:cstheme="minorHAnsi"/>
                <w:b/>
                <w:sz w:val="22"/>
                <w:szCs w:val="24"/>
              </w:rPr>
              <w:t>prac badawczo-rozwojowych nad opracowaniem formuły produktu ekologicznego – biodegradowlanej etykiety z roli  wraz ze wskazaniem wytycznych technicznych do jej produkcji</w:t>
            </w:r>
          </w:p>
        </w:tc>
      </w:tr>
      <w:tr w:rsidR="00507D46" w:rsidRPr="005E4DE2" w14:paraId="792CF810" w14:textId="77777777" w:rsidTr="00E8028F">
        <w:trPr>
          <w:trHeight w:val="1162"/>
        </w:trPr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E3302" w14:textId="77777777" w:rsidR="00507D46" w:rsidRPr="009234D0" w:rsidRDefault="00507D46" w:rsidP="00507D46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9234D0">
              <w:rPr>
                <w:rFonts w:cs="Calibri"/>
                <w:b/>
                <w:sz w:val="20"/>
                <w:szCs w:val="20"/>
              </w:rPr>
              <w:t>(Minimalny) Zakres prac badawczych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7A3E7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1. Analiza rynku podłoży biodegradowalnych i dobór podłoża w postaci folii samoprzylepnej biodegradowalnej przeznaczonej do zadruku metodą elektrofotograficzną i fleksograficzną.</w:t>
            </w:r>
          </w:p>
          <w:p w14:paraId="56E79608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 xml:space="preserve">2. Przygotowanie podłoża: </w:t>
            </w:r>
          </w:p>
          <w:p w14:paraId="0D7384D4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 xml:space="preserve">• podłoże „surowe” (bez obróbki), </w:t>
            </w:r>
          </w:p>
          <w:p w14:paraId="23BB7D47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• podłoże z primerem,</w:t>
            </w:r>
          </w:p>
          <w:p w14:paraId="6AC1D279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• podłoże z primerem i poddrukiem wykonanym metodą fleksograficzną.</w:t>
            </w:r>
          </w:p>
          <w:p w14:paraId="28B46950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3. Badanie zwilżalności podłoża (kąt zwilżania):</w:t>
            </w:r>
          </w:p>
          <w:p w14:paraId="2C38F77B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 xml:space="preserve">• bez primera, </w:t>
            </w:r>
          </w:p>
          <w:p w14:paraId="207B0639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• z primerem,</w:t>
            </w:r>
          </w:p>
          <w:p w14:paraId="2AAA78B3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• z pimerem oraz poddrukiem fleksograficznym.</w:t>
            </w:r>
          </w:p>
          <w:p w14:paraId="68E52325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4. Wykonanie odbitek testowych.</w:t>
            </w:r>
          </w:p>
          <w:p w14:paraId="39824485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5. Badanie przyczepności nadruku do podłoża:</w:t>
            </w:r>
          </w:p>
          <w:p w14:paraId="558B6261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• przyczepność nadruku wykonanego metodą druku fleksograficznego i elektrofotograficznego,</w:t>
            </w:r>
          </w:p>
          <w:p w14:paraId="5F4A08B1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lastRenderedPageBreak/>
              <w:t>• odporność nadruku wykonanego metodą druku fleksograficznego i elektrofotograficznego na zarysowanie.</w:t>
            </w:r>
          </w:p>
          <w:p w14:paraId="363C45E5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6. Badanie jakości nadruku elektrofotograficznego wykonanego na podłożu bez primera, z primerem oraz z primerem i poddrukiem wykonanym białą farbą fleksograficzną:</w:t>
            </w:r>
          </w:p>
          <w:p w14:paraId="415222A1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• rozdzielczość, odwzorowanie czcionki o najmniejszym stopniu pisma,</w:t>
            </w:r>
          </w:p>
          <w:p w14:paraId="07075C6C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• jakość odwzorowania linii, kodu kreskowego,</w:t>
            </w:r>
          </w:p>
          <w:p w14:paraId="40715E38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• spasowanie separacji barwnych,</w:t>
            </w:r>
          </w:p>
          <w:p w14:paraId="58387304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• badanie barwy nadruku,</w:t>
            </w:r>
          </w:p>
          <w:p w14:paraId="08A15725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• analiza jakości nadruku pod kątem obecności wad nadruku.</w:t>
            </w:r>
          </w:p>
          <w:p w14:paraId="3098CF21" w14:textId="77777777" w:rsidR="00507D46" w:rsidRPr="00507D46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7. Opracowanie procesu technologicznego zadruku spersonalizowanych etykiet na podłożu biodegradowalnym.</w:t>
            </w:r>
          </w:p>
          <w:p w14:paraId="7C739520" w14:textId="4C45A69E" w:rsidR="00507D46" w:rsidRPr="00043669" w:rsidRDefault="00507D46" w:rsidP="00507D46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07D46">
              <w:rPr>
                <w:rFonts w:ascii="Calibri" w:hAnsi="Calibri" w:cs="Calibri"/>
                <w:sz w:val="20"/>
                <w:szCs w:val="20"/>
              </w:rPr>
              <w:t>8. Opracowanie wytycznych do wdrożenia technologii produkcji spersonalizowanych etykiet na podłożu biodegradowalnym.</w:t>
            </w:r>
          </w:p>
        </w:tc>
      </w:tr>
      <w:tr w:rsidR="00507D46" w:rsidRPr="00AB5218" w14:paraId="4CCFC3EB" w14:textId="77777777" w:rsidTr="00930D42">
        <w:trPr>
          <w:trHeight w:val="75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357F5D" w14:textId="77777777" w:rsidR="00507D46" w:rsidRPr="00AB5218" w:rsidRDefault="00507D46" w:rsidP="00930D42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lastRenderedPageBreak/>
              <w:t>C</w:t>
            </w:r>
            <w:r w:rsidRPr="00415306">
              <w:rPr>
                <w:rFonts w:cs="Calibri"/>
                <w:b/>
                <w:sz w:val="20"/>
              </w:rPr>
              <w:t xml:space="preserve">ena </w:t>
            </w:r>
            <w:r>
              <w:rPr>
                <w:rFonts w:cs="Calibri"/>
                <w:b/>
                <w:sz w:val="20"/>
              </w:rPr>
              <w:t>usługi badawczo-rozwojowej</w:t>
            </w:r>
            <w:r>
              <w:rPr>
                <w:rFonts w:cs="Calibri"/>
                <w:b/>
                <w:sz w:val="20"/>
              </w:rPr>
              <w:br/>
            </w:r>
            <w:r w:rsidRPr="00AB5218">
              <w:rPr>
                <w:rFonts w:cs="Calibri"/>
                <w:b/>
                <w:sz w:val="20"/>
              </w:rPr>
              <w:t>(wartość netto)</w:t>
            </w:r>
            <w:r w:rsidRPr="00AB5218">
              <w:rPr>
                <w:rStyle w:val="Odwoanieprzypisudolnego"/>
                <w:rFonts w:cs="Calibri"/>
                <w:b/>
                <w:sz w:val="20"/>
              </w:rPr>
              <w:footnoteReference w:id="1"/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3EEE0" w14:textId="77777777" w:rsidR="00507D46" w:rsidRPr="00AB5218" w:rsidRDefault="00507D46" w:rsidP="00930D42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E2711F" w:rsidRPr="00AB5218" w14:paraId="68F61A64" w14:textId="77777777" w:rsidTr="003E49BA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9BDF38" w14:textId="77777777" w:rsidR="00E2711F" w:rsidRPr="00AB5218" w:rsidRDefault="00507D46" w:rsidP="003E49BA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Szacowany zakres proponowanych prac </w:t>
            </w:r>
            <w:r w:rsidRPr="00AB5218">
              <w:rPr>
                <w:rFonts w:cs="Calibri"/>
                <w:b/>
                <w:sz w:val="20"/>
              </w:rPr>
              <w:t>spełnia minimalne kryteria postawione w specyfikacji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40CF" w14:textId="77777777" w:rsidR="00E2711F" w:rsidRPr="0091261B" w:rsidRDefault="00E2711F" w:rsidP="003E49B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Calibri"/>
                <w:i/>
                <w:sz w:val="20"/>
                <w:szCs w:val="24"/>
              </w:rPr>
            </w:pPr>
            <w:r>
              <w:rPr>
                <w:rFonts w:cs="Calibri"/>
                <w:i/>
                <w:sz w:val="20"/>
                <w:szCs w:val="24"/>
              </w:rPr>
              <w:t>TAK / NIE</w:t>
            </w:r>
          </w:p>
        </w:tc>
      </w:tr>
      <w:tr w:rsidR="00E2711F" w:rsidRPr="00AB5218" w14:paraId="6BFE3A39" w14:textId="77777777" w:rsidTr="003E49BA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F5C53" w14:textId="77777777" w:rsidR="00E2711F" w:rsidRPr="00212B0C" w:rsidRDefault="00507D46" w:rsidP="00E2711F">
            <w:pPr>
              <w:spacing w:after="0"/>
              <w:rPr>
                <w:rFonts w:cs="Calibri"/>
                <w:b/>
                <w:sz w:val="20"/>
              </w:rPr>
            </w:pPr>
            <w:r w:rsidRPr="00212B0C">
              <w:rPr>
                <w:rFonts w:cs="Calibri"/>
                <w:b/>
                <w:sz w:val="20"/>
              </w:rPr>
              <w:t>Termin wykonania prac badawczych</w:t>
            </w:r>
            <w:r w:rsidR="005A0C5E">
              <w:rPr>
                <w:rFonts w:cs="Calibri"/>
                <w:b/>
                <w:sz w:val="20"/>
              </w:rPr>
              <w:t xml:space="preserve"> </w:t>
            </w:r>
            <w:r w:rsidRPr="00212B0C">
              <w:rPr>
                <w:rFonts w:cs="Calibri"/>
                <w:i/>
                <w:sz w:val="20"/>
              </w:rPr>
              <w:t xml:space="preserve">(liczony od momentu podpisania umowy z wykonawcą -wartość podana w </w:t>
            </w:r>
            <w:r>
              <w:rPr>
                <w:rFonts w:cs="Calibri"/>
                <w:i/>
                <w:sz w:val="20"/>
              </w:rPr>
              <w:t>miesiącach</w:t>
            </w:r>
            <w:r w:rsidRPr="00212B0C">
              <w:rPr>
                <w:rFonts w:cs="Calibri"/>
                <w:i/>
                <w:sz w:val="20"/>
              </w:rPr>
              <w:t>)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5A882" w14:textId="77777777" w:rsidR="00E2711F" w:rsidRPr="00AB5218" w:rsidRDefault="00E2711F" w:rsidP="003E49BA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E2711F" w:rsidRPr="00AB5218" w14:paraId="2E428685" w14:textId="77777777" w:rsidTr="003E49BA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C82FD" w14:textId="77777777" w:rsidR="00E2711F" w:rsidRPr="00212B0C" w:rsidRDefault="00E2711F" w:rsidP="003E49BA">
            <w:pPr>
              <w:spacing w:after="0"/>
              <w:rPr>
                <w:rFonts w:cs="Calibri"/>
                <w:b/>
                <w:sz w:val="20"/>
              </w:rPr>
            </w:pPr>
            <w:r w:rsidRPr="00212B0C">
              <w:rPr>
                <w:rFonts w:cs="Calibri"/>
                <w:b/>
                <w:sz w:val="20"/>
              </w:rPr>
              <w:t>Ogóle warunki płatności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9D523" w14:textId="77777777" w:rsidR="00E2711F" w:rsidRPr="00AB5218" w:rsidRDefault="00E2711F" w:rsidP="003E49BA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E2711F" w:rsidRPr="00AB5218" w14:paraId="3F0CBE74" w14:textId="77777777" w:rsidTr="003E49BA">
        <w:trPr>
          <w:trHeight w:val="69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F57E2" w14:textId="77777777" w:rsidR="00E2711F" w:rsidRPr="00212B0C" w:rsidRDefault="00E2711F" w:rsidP="003E49BA">
            <w:pPr>
              <w:spacing w:after="0"/>
              <w:rPr>
                <w:rFonts w:cs="Calibri"/>
                <w:b/>
                <w:sz w:val="20"/>
              </w:rPr>
            </w:pPr>
            <w:r w:rsidRPr="00212B0C">
              <w:rPr>
                <w:rFonts w:cs="Calibri"/>
                <w:b/>
                <w:sz w:val="20"/>
              </w:rPr>
              <w:t>Data ważności wyceny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B6274" w14:textId="77777777" w:rsidR="00E2711F" w:rsidRPr="00212B0C" w:rsidRDefault="00E2711F" w:rsidP="003E49BA">
            <w:pPr>
              <w:spacing w:after="0"/>
              <w:jc w:val="center"/>
              <w:rPr>
                <w:rFonts w:cs="Calibri"/>
              </w:rPr>
            </w:pPr>
          </w:p>
        </w:tc>
      </w:tr>
    </w:tbl>
    <w:p w14:paraId="66F33876" w14:textId="77777777" w:rsidR="00F85D69" w:rsidRPr="00AB5218" w:rsidRDefault="00F85D69" w:rsidP="00F85D69">
      <w:pPr>
        <w:spacing w:line="192" w:lineRule="atLeast"/>
        <w:rPr>
          <w:rFonts w:cs="Calibri"/>
        </w:rPr>
      </w:pPr>
    </w:p>
    <w:p w14:paraId="1BC9FC48" w14:textId="77777777" w:rsidR="00F85D69" w:rsidRDefault="00F85D69" w:rsidP="00F85D69">
      <w:pPr>
        <w:spacing w:line="192" w:lineRule="atLeast"/>
        <w:rPr>
          <w:rFonts w:cs="Calibri"/>
        </w:rPr>
      </w:pPr>
    </w:p>
    <w:p w14:paraId="2EE021D6" w14:textId="77777777" w:rsidR="00F85D69" w:rsidRPr="00AB5218" w:rsidRDefault="00F85D69" w:rsidP="00F85D69">
      <w:pPr>
        <w:spacing w:line="192" w:lineRule="atLeast"/>
        <w:rPr>
          <w:rFonts w:cs="Calibri"/>
        </w:rPr>
      </w:pPr>
    </w:p>
    <w:p w14:paraId="677ED3C0" w14:textId="77777777" w:rsidR="00F85D69" w:rsidRPr="00AB5218" w:rsidRDefault="00F85D69" w:rsidP="00F85D69">
      <w:pPr>
        <w:spacing w:after="0" w:line="192" w:lineRule="atLeast"/>
        <w:ind w:left="4395"/>
        <w:jc w:val="center"/>
        <w:rPr>
          <w:rFonts w:cs="Calibri"/>
        </w:rPr>
      </w:pPr>
      <w:r w:rsidRPr="00AB5218">
        <w:rPr>
          <w:rFonts w:cs="Calibri"/>
        </w:rPr>
        <w:t>…………………………………………………..….………</w:t>
      </w:r>
    </w:p>
    <w:p w14:paraId="078E51C2" w14:textId="77777777" w:rsidR="00F85D69" w:rsidRPr="00AB5218" w:rsidRDefault="00E2711F" w:rsidP="00F85D69">
      <w:pPr>
        <w:spacing w:line="192" w:lineRule="atLeast"/>
        <w:ind w:left="4395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Pieczątka, </w:t>
      </w:r>
      <w:r w:rsidR="00F85D69" w:rsidRPr="00AB5218">
        <w:rPr>
          <w:rFonts w:cs="Calibri"/>
          <w:sz w:val="20"/>
        </w:rPr>
        <w:t>Czytelny podpis</w:t>
      </w:r>
    </w:p>
    <w:p w14:paraId="79E32D41" w14:textId="77777777" w:rsidR="00F85D69" w:rsidRPr="00AB5218" w:rsidRDefault="00F85D69" w:rsidP="00F85D69">
      <w:pPr>
        <w:spacing w:line="192" w:lineRule="atLeast"/>
        <w:ind w:left="4395"/>
        <w:jc w:val="center"/>
        <w:rPr>
          <w:rFonts w:cs="Calibri"/>
          <w:sz w:val="20"/>
        </w:rPr>
      </w:pPr>
    </w:p>
    <w:p w14:paraId="1B4C1625" w14:textId="77777777" w:rsidR="00F85D69" w:rsidRDefault="00F85D69" w:rsidP="00F85D69">
      <w:pPr>
        <w:spacing w:line="192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Niniejszy formularz służy do oszacowania wartości rynkowej zamówienia, nie stanowi oferty w myśl art. 66 Kodeksu cywilnego , jak również nie jest ofertą w rozumieniu ustawy Prawo zamówień publicznych, a także nie stanowi zobowiązania do zawarcia umowy.</w:t>
      </w:r>
    </w:p>
    <w:p w14:paraId="50FA42E9" w14:textId="77777777" w:rsidR="00212CE8" w:rsidRDefault="00212CE8"/>
    <w:sectPr w:rsidR="00212CE8" w:rsidSect="001F5E1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89E1" w14:textId="77777777" w:rsidR="00766D43" w:rsidRDefault="00766D43" w:rsidP="00F85D69">
      <w:pPr>
        <w:spacing w:after="0" w:line="240" w:lineRule="auto"/>
      </w:pPr>
      <w:r>
        <w:separator/>
      </w:r>
    </w:p>
  </w:endnote>
  <w:endnote w:type="continuationSeparator" w:id="0">
    <w:p w14:paraId="7E6F61D1" w14:textId="77777777" w:rsidR="00766D43" w:rsidRDefault="00766D43" w:rsidP="00F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CBB3" w14:textId="77777777" w:rsidR="00284A07" w:rsidRDefault="00412E50">
    <w:pPr>
      <w:pStyle w:val="Stopka"/>
      <w:jc w:val="center"/>
    </w:pPr>
    <w:r>
      <w:t xml:space="preserve">Strona </w:t>
    </w:r>
    <w:r w:rsidR="00985D0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985D0F">
      <w:rPr>
        <w:b/>
        <w:bCs/>
        <w:sz w:val="24"/>
        <w:szCs w:val="24"/>
      </w:rPr>
      <w:fldChar w:fldCharType="separate"/>
    </w:r>
    <w:r w:rsidR="005A0C5E">
      <w:rPr>
        <w:b/>
        <w:bCs/>
        <w:noProof/>
      </w:rPr>
      <w:t>1</w:t>
    </w:r>
    <w:r w:rsidR="00985D0F">
      <w:rPr>
        <w:b/>
        <w:bCs/>
        <w:sz w:val="24"/>
        <w:szCs w:val="24"/>
      </w:rPr>
      <w:fldChar w:fldCharType="end"/>
    </w:r>
    <w:r>
      <w:t xml:space="preserve"> z </w:t>
    </w:r>
    <w:r w:rsidR="00985D0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985D0F">
      <w:rPr>
        <w:b/>
        <w:bCs/>
        <w:sz w:val="24"/>
        <w:szCs w:val="24"/>
      </w:rPr>
      <w:fldChar w:fldCharType="separate"/>
    </w:r>
    <w:r w:rsidR="005A0C5E">
      <w:rPr>
        <w:b/>
        <w:bCs/>
        <w:noProof/>
      </w:rPr>
      <w:t>2</w:t>
    </w:r>
    <w:r w:rsidR="00985D0F">
      <w:rPr>
        <w:b/>
        <w:bCs/>
        <w:sz w:val="24"/>
        <w:szCs w:val="24"/>
      </w:rPr>
      <w:fldChar w:fldCharType="end"/>
    </w:r>
  </w:p>
  <w:p w14:paraId="043655FE" w14:textId="77777777" w:rsidR="00284A07" w:rsidRDefault="00766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204F" w14:textId="77777777" w:rsidR="00766D43" w:rsidRDefault="00766D43" w:rsidP="00F85D69">
      <w:pPr>
        <w:spacing w:after="0" w:line="240" w:lineRule="auto"/>
      </w:pPr>
      <w:r>
        <w:separator/>
      </w:r>
    </w:p>
  </w:footnote>
  <w:footnote w:type="continuationSeparator" w:id="0">
    <w:p w14:paraId="206BE5FB" w14:textId="77777777" w:rsidR="00766D43" w:rsidRDefault="00766D43" w:rsidP="00F85D69">
      <w:pPr>
        <w:spacing w:after="0" w:line="240" w:lineRule="auto"/>
      </w:pPr>
      <w:r>
        <w:continuationSeparator/>
      </w:r>
    </w:p>
  </w:footnote>
  <w:footnote w:id="1">
    <w:p w14:paraId="553488EC" w14:textId="77777777" w:rsidR="00507D46" w:rsidRPr="00AB5218" w:rsidRDefault="00507D46" w:rsidP="00507D46">
      <w:pPr>
        <w:pStyle w:val="Tekstprzypisudolnego"/>
        <w:rPr>
          <w:rFonts w:ascii="Calibri" w:hAnsi="Calibri" w:cs="Calibri"/>
          <w:i/>
          <w:u w:val="single"/>
        </w:rPr>
      </w:pPr>
      <w:r w:rsidRPr="00AB5218">
        <w:rPr>
          <w:rStyle w:val="Odwoanieprzypisudolnego"/>
          <w:rFonts w:ascii="Calibri" w:hAnsi="Calibri" w:cs="Calibri"/>
          <w:i/>
          <w:u w:val="single"/>
        </w:rPr>
        <w:footnoteRef/>
      </w:r>
      <w:r w:rsidRPr="00AB5218">
        <w:rPr>
          <w:rFonts w:ascii="Calibri" w:hAnsi="Calibri" w:cs="Calibri"/>
          <w:i/>
          <w:u w:val="single"/>
        </w:rPr>
        <w:t xml:space="preserve"> Proszę podać walutę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8175" w14:textId="77777777" w:rsidR="00967E39" w:rsidRPr="00967E39" w:rsidRDefault="00043669" w:rsidP="00415306">
    <w:pPr>
      <w:pStyle w:val="Nagwek"/>
      <w:jc w:val="center"/>
    </w:pPr>
    <w:r w:rsidRPr="00043669">
      <w:rPr>
        <w:noProof/>
        <w:lang w:eastAsia="pl-PL"/>
      </w:rPr>
      <w:drawing>
        <wp:inline distT="0" distB="0" distL="0" distR="0" wp14:anchorId="7C714BBA" wp14:editId="21730932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CDA"/>
    <w:multiLevelType w:val="hybridMultilevel"/>
    <w:tmpl w:val="5F34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3779"/>
    <w:multiLevelType w:val="hybridMultilevel"/>
    <w:tmpl w:val="DB2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61D57"/>
    <w:multiLevelType w:val="hybridMultilevel"/>
    <w:tmpl w:val="B62E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33A2"/>
    <w:multiLevelType w:val="hybridMultilevel"/>
    <w:tmpl w:val="8348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279E"/>
    <w:multiLevelType w:val="hybridMultilevel"/>
    <w:tmpl w:val="3C526FF0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0120D"/>
    <w:multiLevelType w:val="hybridMultilevel"/>
    <w:tmpl w:val="85D48A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F33D69"/>
    <w:multiLevelType w:val="hybridMultilevel"/>
    <w:tmpl w:val="498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06729"/>
    <w:multiLevelType w:val="hybridMultilevel"/>
    <w:tmpl w:val="8F5A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F5AC8"/>
    <w:multiLevelType w:val="hybridMultilevel"/>
    <w:tmpl w:val="F38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45C4F"/>
    <w:multiLevelType w:val="hybridMultilevel"/>
    <w:tmpl w:val="30EC3BD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A5BD8"/>
    <w:multiLevelType w:val="hybridMultilevel"/>
    <w:tmpl w:val="5D90FBB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35C1E"/>
    <w:multiLevelType w:val="hybridMultilevel"/>
    <w:tmpl w:val="6F54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69"/>
    <w:rsid w:val="00043669"/>
    <w:rsid w:val="000A2EBE"/>
    <w:rsid w:val="00132B8E"/>
    <w:rsid w:val="00212CE8"/>
    <w:rsid w:val="00215471"/>
    <w:rsid w:val="002326F6"/>
    <w:rsid w:val="00276080"/>
    <w:rsid w:val="0032142F"/>
    <w:rsid w:val="00412E50"/>
    <w:rsid w:val="0045397E"/>
    <w:rsid w:val="00507D46"/>
    <w:rsid w:val="005A0C5E"/>
    <w:rsid w:val="005E1C0F"/>
    <w:rsid w:val="005E4DE2"/>
    <w:rsid w:val="005E5843"/>
    <w:rsid w:val="006127AD"/>
    <w:rsid w:val="00616A2B"/>
    <w:rsid w:val="00666679"/>
    <w:rsid w:val="006A39B1"/>
    <w:rsid w:val="00766D43"/>
    <w:rsid w:val="007F76FA"/>
    <w:rsid w:val="009234D0"/>
    <w:rsid w:val="00985D0F"/>
    <w:rsid w:val="00A2399E"/>
    <w:rsid w:val="00A7739C"/>
    <w:rsid w:val="00AA2920"/>
    <w:rsid w:val="00AC0B99"/>
    <w:rsid w:val="00B16FE7"/>
    <w:rsid w:val="00B56881"/>
    <w:rsid w:val="00BA65DE"/>
    <w:rsid w:val="00C27290"/>
    <w:rsid w:val="00CE774C"/>
    <w:rsid w:val="00D221A0"/>
    <w:rsid w:val="00D82EF2"/>
    <w:rsid w:val="00E2711F"/>
    <w:rsid w:val="00E41864"/>
    <w:rsid w:val="00F36514"/>
    <w:rsid w:val="00F85D69"/>
    <w:rsid w:val="00FB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1E48"/>
  <w15:docId w15:val="{7DEB84F9-2D50-4117-86AE-94245456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D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D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D6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F85D6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F85D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rsid w:val="00F85D69"/>
    <w:rPr>
      <w:rFonts w:cs="Times New Roman"/>
      <w:vertAlign w:val="superscript"/>
    </w:rPr>
  </w:style>
  <w:style w:type="paragraph" w:customStyle="1" w:styleId="Normalny1">
    <w:name w:val="Normalny1"/>
    <w:rsid w:val="00F85D6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ox-8813dbf42b-ox-c250070426-msonormal">
    <w:name w:val="ox-8813dbf42b-ox-c250070426-msonormal"/>
    <w:basedOn w:val="Normalny"/>
    <w:uiPriority w:val="99"/>
    <w:rsid w:val="00F85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85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D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4D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436E-126C-44C7-A2B0-7D3339B1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Gosia Musial</cp:lastModifiedBy>
  <cp:revision>3</cp:revision>
  <dcterms:created xsi:type="dcterms:W3CDTF">2021-10-14T14:55:00Z</dcterms:created>
  <dcterms:modified xsi:type="dcterms:W3CDTF">2021-10-14T14:55:00Z</dcterms:modified>
</cp:coreProperties>
</file>